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14" w:rsidRPr="00A71A14" w:rsidRDefault="00A71A14" w:rsidP="00A71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71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Trekking Tours </w:t>
      </w:r>
    </w:p>
    <w:p w:rsidR="00A71A14" w:rsidRPr="00A71A14" w:rsidRDefault="00A71A14" w:rsidP="00A71A1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Area: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>Himachal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>11 Days</w:t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4950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/ 14300 ft</w:t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Grade: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>Moderate to Challenging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Season: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>July to mid Oct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Trek is packed with everything that one would cherish during a journey. The shimmering sunset on the turquoise waters of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undulated landscape, mountain passes, several small streams, lush green meadows, wild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orchards and wildlife all together make the journey worth reliving every moment.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Lake at an altitude of about 4,300 meters is one of the high altitude lakes in the Indian Himalayan region that is located on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Samudra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Tapu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plateau of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Spiti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valley. The lake is the source of Chandra River, which is a major tributary of Chenab River. Occupying the mind of trekkers, photographers and nature lovers,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Trek is one of the popular alpine treks in Himachal Pradesh that is filled with surprises at every turn.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La, at an elevation of 4,890 meters and lying on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Leh-Manali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Highway, is one of the high altitude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motorable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mountain passes that connects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Spiti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Ladakh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Zanskar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Lahaul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regions. Further, the journey makes it an ideal MINDSCAPER as it moves through the lush green valleys and forests of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Kullu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valley to the barren lands of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Spiti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en route several small villages inhabited by various sects of Indo –Tibetans.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Trek commences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which is a few kilometers away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Keylong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Keylong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is approximately 115 kilometers of drive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. The trek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leads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which is about 6 – 7 hours of trail, covering approximately 18 kilometers. Throughout the journey one can enjoy the panoramic view of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Lahaul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range and peaks like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Minar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6,172 meters,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Talagiri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6,279 meters, Tara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Pahar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6,227 meters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Mulkila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6,517 meters. The vicinity encircling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offers a great opportunity to camp overnight.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the trail further leads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Tokpo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Gongma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4,420 meters and thereafter winds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Tokpo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Yongma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4,650 meters.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Tokpo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Yongma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the trek leads off at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Pass and wheels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. To make your tour more exciting you can also visit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vicinity of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Suraj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Tal, which is a short and easy trek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Pass.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Suraj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Tal is another high altitude lake in the Indian Himalayan region that is also considered as one of the sacred lakes.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30"/>
        <w:gridCol w:w="1030"/>
      </w:tblGrid>
      <w:tr w:rsidR="00A71A14" w:rsidRPr="00A71A14" w:rsidTr="00A71A14">
        <w:trPr>
          <w:tblCellSpacing w:w="0" w:type="dxa"/>
        </w:trPr>
        <w:tc>
          <w:tcPr>
            <w:tcW w:w="4450" w:type="pct"/>
            <w:hideMark/>
          </w:tcPr>
          <w:p w:rsidR="00A71A14" w:rsidRPr="00A71A14" w:rsidRDefault="00A71A14" w:rsidP="00A71A14">
            <w:pPr>
              <w:spacing w:after="0" w:line="240" w:lineRule="auto"/>
              <w:divId w:val="825433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01): Arrive Delhi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Upon arrival at airport met our representative and then transfer to hotel for overnight stay.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02):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Delhi –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Manali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(525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/12 – 14 hrs)</w:t>
            </w:r>
          </w:p>
        </w:tc>
        <w:tc>
          <w:tcPr>
            <w:tcW w:w="0" w:type="auto"/>
            <w:vAlign w:val="center"/>
            <w:hideMark/>
          </w:tcPr>
          <w:p w:rsidR="00A71A14" w:rsidRPr="00A71A14" w:rsidRDefault="00A71A14" w:rsidP="00A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1A14" w:rsidRPr="00A71A14" w:rsidRDefault="00A71A14" w:rsidP="00A71A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In the morning take a half day guided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sight seeing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at Delhi. In the evening drive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by AC Volvo coach. Overnight journey. 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03):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Arrival at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by morning and then transfer to hotel for relax &amp;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acclimatisation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. At leisure visit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Hadimba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Devi Temple, old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and the Mall road. Dinner and overnight stay in the hotel. 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04):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(100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/ 4hrs)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Morning after breakfast drive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Rohtang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pass (3980mts). On arrival at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set out tent for overnight stay. In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theafternoon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take a hike for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acclimatisation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>.  Return to the camp in the evening. Dinner &amp; Overnight stay in tents.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05):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Batal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(18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/6 hrs)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After an early breakfast trek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(4250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/13940 ft) with packed lunch.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Chandratal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is of exquisite beauty between a lower ridge and the main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Kunzum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range, the outlet being into Chandra River. Dinner &amp; overnight stay in camp.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06): Chandra Tal (4250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mts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/13940 ft)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After breakfast explore the surroundings. One can go for a hike or chill out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near by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lake. Dinner and overnight stay in tents.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30"/>
        <w:gridCol w:w="1030"/>
      </w:tblGrid>
      <w:tr w:rsidR="00A71A14" w:rsidRPr="00A71A14" w:rsidTr="00A71A14">
        <w:trPr>
          <w:tblCellSpacing w:w="0" w:type="dxa"/>
        </w:trPr>
        <w:tc>
          <w:tcPr>
            <w:tcW w:w="4450" w:type="pct"/>
            <w:hideMark/>
          </w:tcPr>
          <w:p w:rsidR="00A71A14" w:rsidRPr="00A71A14" w:rsidRDefault="00A71A14" w:rsidP="00A71A14">
            <w:pPr>
              <w:spacing w:after="0" w:line="240" w:lineRule="auto"/>
              <w:divId w:val="1653488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07): Chandra Tal -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(4350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/14300 ft) 12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hrs 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After breakfast we will trek to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Yogma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Enjoy a good view of the mountain peaks and glaciers throughout the trek to reach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Gongma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(4400 m). Stop for Packed lunch on the way to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Yogma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means river in Tibetan and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Gongma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means big. Dinner and overnight stay in tents.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08):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Gongma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(4650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/15250 ft) 10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/5 hrs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Today we will trek to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Gongma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packed lunch via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Yogma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River. In this trek we will use ropes for crossing the streams. On arrival set out camp for dinner and overnight stay. </w:t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Day 09):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Tokpo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Gongma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Baralacha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(4950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mts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/16236 ft) 10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/5 hrs - </w:t>
            </w:r>
            <w:proofErr w:type="spellStart"/>
            <w:r w:rsidRPr="00A71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Manali</w:t>
            </w:r>
            <w:proofErr w:type="spellEnd"/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(By Jeep)</w:t>
            </w:r>
          </w:p>
        </w:tc>
        <w:tc>
          <w:tcPr>
            <w:tcW w:w="0" w:type="auto"/>
            <w:hideMark/>
          </w:tcPr>
          <w:p w:rsidR="00A71A14" w:rsidRPr="00A71A14" w:rsidRDefault="00A71A14" w:rsidP="00A7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1A14" w:rsidRPr="00A71A14" w:rsidRDefault="00A71A14" w:rsidP="00A7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Breakfast at the Camp, Today We start the day by crossing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Tokpo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Gongma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(upper river). On this day we will have to hike for 10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to reach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La.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La (4950 M) is a double pass. It marks the divide between the Himalaya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Lahaul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Ranges and also between the Himalaya and the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Range extending to the North. Packed lunch on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theway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(4883 m) is an interesting 8kms long pass and gives rise to three rivers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viz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Chandra,Bhaga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Yunam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means 'pass with cross roads on summit '. Roads from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Zanskar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Ladakh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Spiti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Lahaul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meet on top of the pass. Upon arrival at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Baralacha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Pass our tour escort will meet you there with the Jeeps and drive straight to </w:t>
      </w:r>
      <w:proofErr w:type="spellStart"/>
      <w:r w:rsidRPr="00A71A14">
        <w:rPr>
          <w:rFonts w:ascii="Times New Roman" w:eastAsia="Times New Roman" w:hAnsi="Times New Roman" w:cs="Times New Roman"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for Dinner and Overnight stay.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Day 10):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Manali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Delhi (525 </w:t>
      </w:r>
      <w:proofErr w:type="spellStart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kms</w:t>
      </w:r>
      <w:proofErr w:type="spellEnd"/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/12-13 hrs)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 xml:space="preserve">The day for relax. In the evening drive to Delhi by AC Volvo coach. Overnight journey.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</w:r>
      <w:r w:rsidRPr="00A71A14">
        <w:rPr>
          <w:rFonts w:ascii="Times New Roman" w:eastAsia="Times New Roman" w:hAnsi="Times New Roman" w:cs="Times New Roman"/>
          <w:b/>
          <w:bCs/>
          <w:sz w:val="24"/>
          <w:szCs w:val="24"/>
        </w:rPr>
        <w:t>Day 11): Delhi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14">
        <w:rPr>
          <w:rFonts w:ascii="Times New Roman" w:eastAsia="Times New Roman" w:hAnsi="Times New Roman" w:cs="Times New Roman"/>
          <w:sz w:val="24"/>
          <w:szCs w:val="24"/>
        </w:rPr>
        <w:br/>
        <w:t>Arrive at Delhi by morning. On arrival transfers to hotel for relax. In the evening drive to international airport to catch onwards flight</w:t>
      </w:r>
    </w:p>
    <w:p w:rsidR="009217E0" w:rsidRDefault="009217E0"/>
    <w:sectPr w:rsidR="009217E0" w:rsidSect="0092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71A14"/>
    <w:rsid w:val="009217E0"/>
    <w:rsid w:val="00A7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E0"/>
  </w:style>
  <w:style w:type="paragraph" w:styleId="Heading1">
    <w:name w:val="heading 1"/>
    <w:basedOn w:val="Normal"/>
    <w:link w:val="Heading1Char"/>
    <w:uiPriority w:val="9"/>
    <w:qFormat/>
    <w:rsid w:val="00A7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2015-06-22T01:14:00Z</dcterms:created>
  <dcterms:modified xsi:type="dcterms:W3CDTF">2015-06-22T01:14:00Z</dcterms:modified>
</cp:coreProperties>
</file>